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D23" w:rsidRDefault="00181F26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51282D"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E24D23" w:rsidRDefault="00E24D23">
      <w:pPr>
        <w:jc w:val="center"/>
        <w:rPr>
          <w:rFonts w:ascii="仿宋_GB2312" w:eastAsia="仿宋_GB2312"/>
          <w:sz w:val="32"/>
          <w:szCs w:val="32"/>
        </w:rPr>
      </w:pPr>
    </w:p>
    <w:p w:rsidR="00E24D23" w:rsidRDefault="00474E77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2018</w:t>
      </w:r>
      <w:r w:rsidR="00EB3A57">
        <w:rPr>
          <w:rFonts w:ascii="仿宋_GB2312" w:eastAsia="仿宋_GB2312" w:hint="eastAsia"/>
          <w:sz w:val="36"/>
          <w:szCs w:val="36"/>
        </w:rPr>
        <w:t>年下半年</w:t>
      </w:r>
      <w:r w:rsidR="009F079E">
        <w:rPr>
          <w:rFonts w:ascii="仿宋_GB2312" w:eastAsia="仿宋_GB2312" w:hint="eastAsia"/>
          <w:sz w:val="36"/>
          <w:szCs w:val="36"/>
        </w:rPr>
        <w:t>二级学院</w:t>
      </w:r>
      <w:r w:rsidR="00181F26">
        <w:rPr>
          <w:rFonts w:ascii="仿宋_GB2312" w:eastAsia="仿宋_GB2312" w:hint="eastAsia"/>
          <w:sz w:val="36"/>
          <w:szCs w:val="36"/>
        </w:rPr>
        <w:t>归档时间安排</w:t>
      </w:r>
    </w:p>
    <w:p w:rsidR="00E24D23" w:rsidRDefault="00E24D23">
      <w:pPr>
        <w:jc w:val="center"/>
        <w:rPr>
          <w:rFonts w:ascii="仿宋_GB2312" w:eastAsia="仿宋_GB2312"/>
          <w:sz w:val="32"/>
          <w:szCs w:val="32"/>
        </w:rPr>
      </w:pPr>
    </w:p>
    <w:tbl>
      <w:tblPr>
        <w:tblW w:w="7371" w:type="dxa"/>
        <w:tblInd w:w="5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8"/>
        <w:gridCol w:w="5103"/>
      </w:tblGrid>
      <w:tr w:rsidR="00E24D23" w:rsidTr="00AA3820">
        <w:trPr>
          <w:trHeight w:val="60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24D23" w:rsidRDefault="00181F26">
            <w:pPr>
              <w:widowControl/>
              <w:spacing w:before="100" w:beforeAutospacing="1" w:after="100" w:afterAutospacing="1"/>
              <w:ind w:firstLine="525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 归档时间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24D23" w:rsidRDefault="00181F26">
            <w:pPr>
              <w:widowControl/>
              <w:spacing w:before="100" w:beforeAutospacing="1" w:after="100" w:afterAutospacing="1"/>
              <w:ind w:firstLine="156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    归档部门</w:t>
            </w:r>
          </w:p>
        </w:tc>
      </w:tr>
      <w:tr w:rsidR="00E24D23" w:rsidTr="00AA3820">
        <w:trPr>
          <w:trHeight w:val="3784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24D23" w:rsidRDefault="00181F2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10月</w:t>
            </w:r>
            <w:r w:rsidR="00AD4EBE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8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日—10月31日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D23" w:rsidRDefault="00916935" w:rsidP="00AA3820">
            <w:pPr>
              <w:widowControl/>
              <w:spacing w:before="100" w:beforeAutospacing="1" w:after="100" w:afterAutospacing="1" w:line="5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文化与传播学院（四川省青少年文学艺术社科普及基地）、马克思主义、政法学院、外国语学院、数学学院、智能制造学院（智能制造产业技术研究院）、化学与化工学院（特色植物开发研究四川省高校重点实验室</w:t>
            </w:r>
            <w:r w:rsidR="00AA382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、城市污水处理川东分中心、油气田废水处理技术研发中心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）</w:t>
            </w:r>
          </w:p>
        </w:tc>
      </w:tr>
      <w:tr w:rsidR="00E24D23" w:rsidTr="00AA3820">
        <w:trPr>
          <w:trHeight w:val="2776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24D23" w:rsidRDefault="00181F2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11月1日—11月30日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D23" w:rsidRDefault="00916935" w:rsidP="00AA3820">
            <w:pPr>
              <w:widowControl/>
              <w:spacing w:before="100" w:beforeAutospacing="1" w:after="100" w:afterAutospacing="1" w:line="560" w:lineRule="exac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音乐与演艺学院、美术学院、康养产业学院、体育学院、教师教育学院（教师教学发展中心）、财经管理学院、</w:t>
            </w:r>
            <w:r w:rsidR="00181F2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建筑工程学院、生态旅游学院</w:t>
            </w:r>
          </w:p>
        </w:tc>
      </w:tr>
    </w:tbl>
    <w:p w:rsidR="00E24D23" w:rsidRDefault="00E24D23">
      <w:pPr>
        <w:jc w:val="center"/>
      </w:pPr>
      <w:bookmarkStart w:id="0" w:name="_GoBack"/>
      <w:bookmarkEnd w:id="0"/>
    </w:p>
    <w:sectPr w:rsidR="00E24D23" w:rsidSect="00E24D23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85F" w:rsidRDefault="00B5585F" w:rsidP="00916935">
      <w:r>
        <w:separator/>
      </w:r>
    </w:p>
  </w:endnote>
  <w:endnote w:type="continuationSeparator" w:id="1">
    <w:p w:rsidR="00B5585F" w:rsidRDefault="00B5585F" w:rsidP="009169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85F" w:rsidRDefault="00B5585F" w:rsidP="00916935">
      <w:r>
        <w:separator/>
      </w:r>
    </w:p>
  </w:footnote>
  <w:footnote w:type="continuationSeparator" w:id="1">
    <w:p w:rsidR="00B5585F" w:rsidRDefault="00B5585F" w:rsidP="009169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2D" w:rsidRDefault="0051282D" w:rsidP="00AD4EBE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2BD1"/>
    <w:rsid w:val="001041E6"/>
    <w:rsid w:val="00111CB8"/>
    <w:rsid w:val="0018073D"/>
    <w:rsid w:val="00181F26"/>
    <w:rsid w:val="00225CF8"/>
    <w:rsid w:val="00256F75"/>
    <w:rsid w:val="003E4056"/>
    <w:rsid w:val="00440946"/>
    <w:rsid w:val="00474E77"/>
    <w:rsid w:val="005118DF"/>
    <w:rsid w:val="0051282D"/>
    <w:rsid w:val="00531143"/>
    <w:rsid w:val="00696118"/>
    <w:rsid w:val="006B1BF3"/>
    <w:rsid w:val="0075453B"/>
    <w:rsid w:val="008206D1"/>
    <w:rsid w:val="00893961"/>
    <w:rsid w:val="008F1B7A"/>
    <w:rsid w:val="00916935"/>
    <w:rsid w:val="0092792F"/>
    <w:rsid w:val="009F079E"/>
    <w:rsid w:val="00A11F09"/>
    <w:rsid w:val="00AA3820"/>
    <w:rsid w:val="00AD4EBE"/>
    <w:rsid w:val="00B464A7"/>
    <w:rsid w:val="00B5585F"/>
    <w:rsid w:val="00BD5404"/>
    <w:rsid w:val="00C32008"/>
    <w:rsid w:val="00D549B5"/>
    <w:rsid w:val="00D54F82"/>
    <w:rsid w:val="00DA02B9"/>
    <w:rsid w:val="00E24D23"/>
    <w:rsid w:val="00E373B5"/>
    <w:rsid w:val="00E44076"/>
    <w:rsid w:val="00EB3A57"/>
    <w:rsid w:val="00ED15B5"/>
    <w:rsid w:val="00FF2BD1"/>
    <w:rsid w:val="440053D9"/>
    <w:rsid w:val="47283078"/>
    <w:rsid w:val="4F6D1E76"/>
    <w:rsid w:val="66582F8A"/>
    <w:rsid w:val="67C5229D"/>
    <w:rsid w:val="7C5B3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D2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E24D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E24D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E24D2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E24D23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916935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916935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916935"/>
    <w:rPr>
      <w:kern w:val="2"/>
      <w:sz w:val="21"/>
      <w:szCs w:val="22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916935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916935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916935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91693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4AF0023-42FA-4C0C-AB1F-83540F9C18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2018-09-10T09:12:00Z</dcterms:created>
  <dcterms:modified xsi:type="dcterms:W3CDTF">2018-09-11T00:44:00Z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